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D046" w14:textId="77777777" w:rsidR="00E37504" w:rsidRPr="008B26C9" w:rsidRDefault="008B26C9" w:rsidP="00E37504">
      <w:pPr>
        <w:tabs>
          <w:tab w:val="left" w:pos="2760"/>
        </w:tabs>
        <w:jc w:val="center"/>
        <w:rPr>
          <w:b/>
          <w:noProof/>
          <w:sz w:val="28"/>
          <w:u w:val="single"/>
          <w:lang w:eastAsia="tr-TR"/>
        </w:rPr>
      </w:pPr>
      <w:r w:rsidRPr="008B26C9">
        <w:rPr>
          <w:b/>
          <w:noProof/>
          <w:sz w:val="28"/>
          <w:u w:val="single"/>
          <w:lang w:eastAsia="tr-TR"/>
        </w:rPr>
        <w:t xml:space="preserve"> EĞİTİM </w:t>
      </w:r>
      <w:r>
        <w:rPr>
          <w:b/>
          <w:noProof/>
          <w:sz w:val="28"/>
          <w:u w:val="single"/>
          <w:lang w:eastAsia="tr-TR"/>
        </w:rPr>
        <w:t xml:space="preserve">FAALİYETİ </w:t>
      </w:r>
      <w:r w:rsidR="00E24E5B" w:rsidRPr="0045668A">
        <w:rPr>
          <w:b/>
          <w:noProof/>
          <w:sz w:val="28"/>
          <w:u w:val="single"/>
          <w:lang w:eastAsia="tr-TR"/>
        </w:rPr>
        <w:t>SONUÇ RAPORU (</w:t>
      </w:r>
      <w:r w:rsidR="00E44FA8">
        <w:rPr>
          <w:b/>
          <w:noProof/>
          <w:sz w:val="28"/>
          <w:u w:val="single"/>
          <w:lang w:eastAsia="tr-TR"/>
        </w:rPr>
        <w:t>EK-4</w:t>
      </w:r>
      <w:r w:rsidR="00E24E5B" w:rsidRPr="0045668A">
        <w:rPr>
          <w:b/>
          <w:noProof/>
          <w:sz w:val="28"/>
          <w:u w:val="single"/>
          <w:lang w:eastAsia="tr-TR"/>
        </w:rPr>
        <w:t>)</w:t>
      </w:r>
    </w:p>
    <w:p w14:paraId="6024FEA5" w14:textId="77777777" w:rsidR="002B24EE" w:rsidRPr="0045668A" w:rsidRDefault="002B24EE" w:rsidP="002B24EE">
      <w:pPr>
        <w:tabs>
          <w:tab w:val="left" w:pos="2760"/>
        </w:tabs>
        <w:jc w:val="center"/>
        <w:rPr>
          <w:b/>
          <w:u w:val="single"/>
          <w:lang w:eastAsia="en-GB"/>
        </w:rPr>
      </w:pPr>
      <w:r w:rsidRPr="0045668A">
        <w:rPr>
          <w:b/>
          <w:u w:val="single"/>
          <w:lang w:eastAsia="en-GB"/>
        </w:rPr>
        <w:t>(</w:t>
      </w:r>
      <w:r w:rsidR="00051147" w:rsidRPr="00461294">
        <w:rPr>
          <w:b/>
          <w:u w:val="single"/>
          <w:lang w:eastAsia="en-GB"/>
        </w:rPr>
        <w:t xml:space="preserve">İşbirliği Kuruluşu </w:t>
      </w:r>
      <w:r w:rsidRPr="00051147">
        <w:rPr>
          <w:b/>
          <w:u w:val="single"/>
          <w:lang w:eastAsia="en-GB"/>
        </w:rPr>
        <w:t>Tarafından</w:t>
      </w:r>
      <w:r w:rsidRPr="0045668A">
        <w:rPr>
          <w:b/>
          <w:u w:val="single"/>
          <w:lang w:eastAsia="en-GB"/>
        </w:rPr>
        <w:t xml:space="preserve"> Hazırlanacak) </w:t>
      </w:r>
    </w:p>
    <w:p w14:paraId="0649EB64" w14:textId="77777777" w:rsidR="002B24EE" w:rsidRPr="0045668A" w:rsidRDefault="00051147" w:rsidP="00E37504">
      <w:pPr>
        <w:tabs>
          <w:tab w:val="left" w:pos="2760"/>
        </w:tabs>
        <w:jc w:val="center"/>
        <w:rPr>
          <w:b/>
          <w:u w:val="single"/>
        </w:rPr>
      </w:pPr>
      <w:r w:rsidRPr="0045668A">
        <w:rPr>
          <w:b/>
          <w:noProof/>
          <w:sz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820EF" wp14:editId="27B1B3FB">
                <wp:simplePos x="0" y="0"/>
                <wp:positionH relativeFrom="column">
                  <wp:posOffset>199243</wp:posOffset>
                </wp:positionH>
                <wp:positionV relativeFrom="paragraph">
                  <wp:posOffset>252485</wp:posOffset>
                </wp:positionV>
                <wp:extent cx="5305425" cy="5627077"/>
                <wp:effectExtent l="0" t="0" r="47625" b="50165"/>
                <wp:wrapNone/>
                <wp:docPr id="509" name="Metin Kutusu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6270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6B7791" w14:textId="77777777" w:rsidR="00E37504" w:rsidRPr="0074639B" w:rsidRDefault="00E37504" w:rsidP="00084CB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Giriş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:</w:t>
                            </w:r>
                            <w:r w:rsidRPr="0074639B">
                              <w:rPr>
                                <w:rFonts w:cstheme="minorHAnsi"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konusu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amacı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katılımcı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firma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sayısı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katılımcıların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profili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tarihi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süresi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verildiği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yer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eğitmenler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hakkında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bilgi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76D6C912" w14:textId="77777777" w:rsidR="00E37504" w:rsidRPr="0074639B" w:rsidRDefault="00E37504" w:rsidP="00F85F1D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8ECAEC0" w14:textId="77777777" w:rsidR="00E37504" w:rsidRPr="0074639B" w:rsidRDefault="00E37504" w:rsidP="00084CB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Gerçekleştirilen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Eğitime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İlişkin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 xml:space="preserve"> Bilgi:</w:t>
                            </w:r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veriliş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süresine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alt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başlıklarına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bağlı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olarak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süresince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takip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edilen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yöntem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teorik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veya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uygulamalı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),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ana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alt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başlıkları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kullanılan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materyallerinden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nasıl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faydalanıldığı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katılımcılardan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alınan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geri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bildirimlere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ilişkin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bilgilerin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aktarılması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. Bu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kısımda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ayrıca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öncesi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hazırlıklar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hakkında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da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bilgi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verilebilir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1AF8D54B" w14:textId="77777777" w:rsidR="00E37504" w:rsidRPr="0074639B" w:rsidRDefault="00E37504" w:rsidP="00F85F1D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571B540B" w14:textId="77777777" w:rsidR="00E37504" w:rsidRPr="0074639B" w:rsidRDefault="00E37504" w:rsidP="00084CB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Eğitim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Değerlendirme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Formlarından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Alınan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Sonuçlar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:</w:t>
                            </w:r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Eğitim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sonunda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katılımcılara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dağıtılan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eğitim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değerlendirme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formalarından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alınan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sonuçların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analiz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edilerek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eğitimin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başarısına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ilişkin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değerlendirmelere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yer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verilmesi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.</w:t>
                            </w:r>
                          </w:p>
                          <w:p w14:paraId="4E7413DF" w14:textId="77777777" w:rsidR="00E37504" w:rsidRPr="0074639B" w:rsidRDefault="00E37504" w:rsidP="00F85F1D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562B1EBD" w14:textId="77777777" w:rsidR="00E37504" w:rsidRPr="0074639B" w:rsidRDefault="00E37504" w:rsidP="00084CB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Sonuç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ve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Öneriler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:</w:t>
                            </w:r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Eğitim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sonuçları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katılımcıların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eğitimden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yararlanma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seviyeleri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ve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gelecek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için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önerilerin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aktarılması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sz w:val="24"/>
                              </w:rPr>
                              <w:t>.</w:t>
                            </w:r>
                          </w:p>
                          <w:p w14:paraId="4F471280" w14:textId="77777777" w:rsidR="00E37504" w:rsidRPr="0074639B" w:rsidRDefault="00E37504" w:rsidP="00EF5F32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</w:pPr>
                          </w:p>
                          <w:p w14:paraId="5ACA935F" w14:textId="0F730EED" w:rsidR="00E37504" w:rsidRPr="00D65566" w:rsidRDefault="00E37504" w:rsidP="00D65566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74639B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</w:rPr>
                              <w:t>EKLER:</w:t>
                            </w:r>
                          </w:p>
                          <w:p w14:paraId="2884982D" w14:textId="4E432714" w:rsidR="00E37504" w:rsidRPr="0074639B" w:rsidRDefault="00E37504" w:rsidP="00EF5F32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</w:pPr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Firmalar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tarafından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doldurulan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değerlendirme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formları</w:t>
                            </w:r>
                            <w:proofErr w:type="spellEnd"/>
                          </w:p>
                          <w:p w14:paraId="01CEC913" w14:textId="013EFF77" w:rsidR="00E37504" w:rsidRPr="0074639B" w:rsidRDefault="00E37504" w:rsidP="00EF5F32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</w:pPr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Eğitimde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çekilen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fotoğraflar</w:t>
                            </w:r>
                            <w:proofErr w:type="spellEnd"/>
                          </w:p>
                          <w:p w14:paraId="75047F64" w14:textId="68DB3080" w:rsidR="00E37504" w:rsidRPr="0074639B" w:rsidRDefault="00E37504" w:rsidP="00EF5F32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</w:pPr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Materyalleri</w:t>
                            </w:r>
                            <w:proofErr w:type="spellEnd"/>
                          </w:p>
                          <w:p w14:paraId="489826F3" w14:textId="304D806E" w:rsidR="00051147" w:rsidRPr="0074639B" w:rsidRDefault="00051147" w:rsidP="00EF5F32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</w:pPr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Basında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Eğitime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İlişkin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Olarak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65566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Varsa</w:t>
                            </w:r>
                            <w:proofErr w:type="spellEnd"/>
                            <w:r w:rsidR="00D65566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Çıkan</w:t>
                            </w:r>
                            <w:proofErr w:type="spellEnd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4639B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Haberler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820EF" id="_x0000_t202" coordsize="21600,21600" o:spt="202" path="m,l,21600r21600,l21600,xe">
                <v:stroke joinstyle="miter"/>
                <v:path gradientshapeok="t" o:connecttype="rect"/>
              </v:shapetype>
              <v:shape id="Metin Kutusu 509" o:spid="_x0000_s1026" type="#_x0000_t202" style="position:absolute;left:0;text-align:left;margin-left:15.7pt;margin-top:19.9pt;width:417.75pt;height:4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56B7791" w14:textId="77777777" w:rsidR="00E37504" w:rsidRPr="0074639B" w:rsidRDefault="00E37504" w:rsidP="00084CB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cstheme="minorHAnsi"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Giriş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:</w:t>
                      </w:r>
                      <w:r w:rsidRPr="0074639B">
                        <w:rPr>
                          <w:rFonts w:cstheme="minorHAnsi"/>
                          <w:color w:val="1F497D" w:themeColor="text2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konusu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ve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amacı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,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katılımcı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firma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sayısı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,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katılımcıların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profili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,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eğitimin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tarihi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ve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süresi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,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eğitimin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verildiği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yer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ve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eğitmenler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hakkında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bilgi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76D6C912" w14:textId="77777777" w:rsidR="00E37504" w:rsidRPr="0074639B" w:rsidRDefault="00E37504" w:rsidP="00F85F1D">
                      <w:pPr>
                        <w:pStyle w:val="ListeParagraf"/>
                        <w:ind w:left="270"/>
                        <w:rPr>
                          <w:rFonts w:cstheme="minorHAnsi"/>
                          <w:color w:val="000000" w:themeColor="text1"/>
                          <w:sz w:val="24"/>
                        </w:rPr>
                      </w:pPr>
                    </w:p>
                    <w:p w14:paraId="28ECAEC0" w14:textId="77777777" w:rsidR="00E37504" w:rsidRPr="0074639B" w:rsidRDefault="00E37504" w:rsidP="00084CB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Gerçekleştirilen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Eğitime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İlişkin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 xml:space="preserve"> Bilgi:</w:t>
                      </w:r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Eğitimin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veriliş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süresine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ve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alt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başlıklarına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bağlı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olarak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süresince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takip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edilen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yöntem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(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teorik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ve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/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veya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uygulamalı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),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eğitimin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ana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ve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alt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başlıkları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,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kullanılan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materyallerinden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nasıl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faydalanıldığı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,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katılımcılardan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alınan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geri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bildirimlere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ilişkin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bilgilerin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aktarılması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. Bu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kısımda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ayrıca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öncesi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hazırlıklar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hakkında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da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bilgi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verilebilir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1AF8D54B" w14:textId="77777777" w:rsidR="00E37504" w:rsidRPr="0074639B" w:rsidRDefault="00E37504" w:rsidP="00F85F1D">
                      <w:pPr>
                        <w:pStyle w:val="ListeParagraf"/>
                        <w:ind w:left="270"/>
                        <w:rPr>
                          <w:rFonts w:cstheme="minorHAnsi"/>
                          <w:sz w:val="24"/>
                        </w:rPr>
                      </w:pPr>
                    </w:p>
                    <w:p w14:paraId="571B540B" w14:textId="77777777" w:rsidR="00E37504" w:rsidRPr="0074639B" w:rsidRDefault="00E37504" w:rsidP="00084CB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Eğitim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Değerlendirme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Formlarından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Alınan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Sonuçlar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:</w:t>
                      </w:r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Eğitim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sonunda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katılımcılara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dağıtılan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eğitim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değerlendirme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formalarından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alınan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sonuçların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analiz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edilerek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,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eğitimin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başarısına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ilişkin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değerlendirmelere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yer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verilmesi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>.</w:t>
                      </w:r>
                    </w:p>
                    <w:p w14:paraId="4E7413DF" w14:textId="77777777" w:rsidR="00E37504" w:rsidRPr="0074639B" w:rsidRDefault="00E37504" w:rsidP="00F85F1D">
                      <w:pPr>
                        <w:pStyle w:val="ListeParagraf"/>
                        <w:ind w:left="270"/>
                        <w:rPr>
                          <w:rFonts w:cstheme="minorHAnsi"/>
                          <w:sz w:val="24"/>
                        </w:rPr>
                      </w:pPr>
                    </w:p>
                    <w:p w14:paraId="562B1EBD" w14:textId="77777777" w:rsidR="00E37504" w:rsidRPr="0074639B" w:rsidRDefault="00E37504" w:rsidP="00084CB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Sonuç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ve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Öneriler</w:t>
                      </w:r>
                      <w:proofErr w:type="spellEnd"/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:</w:t>
                      </w:r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Eğitim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sonuçları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,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katılımcıların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eğitimden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yararlanma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seviyeleri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ve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gelecek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için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önerilerin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sz w:val="24"/>
                        </w:rPr>
                        <w:t>aktarılması</w:t>
                      </w:r>
                      <w:proofErr w:type="spellEnd"/>
                      <w:r w:rsidRPr="0074639B">
                        <w:rPr>
                          <w:rFonts w:cstheme="minorHAnsi"/>
                          <w:sz w:val="24"/>
                        </w:rPr>
                        <w:t>.</w:t>
                      </w:r>
                    </w:p>
                    <w:p w14:paraId="4F471280" w14:textId="77777777" w:rsidR="00E37504" w:rsidRPr="0074639B" w:rsidRDefault="00E37504" w:rsidP="00EF5F32">
                      <w:pPr>
                        <w:pStyle w:val="ListeParagraf"/>
                        <w:ind w:left="270"/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</w:pPr>
                    </w:p>
                    <w:p w14:paraId="5ACA935F" w14:textId="0F730EED" w:rsidR="00E37504" w:rsidRPr="00D65566" w:rsidRDefault="00E37504" w:rsidP="00D65566">
                      <w:pPr>
                        <w:pStyle w:val="ListeParagraf"/>
                        <w:ind w:left="270"/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</w:pPr>
                      <w:r w:rsidRPr="0074639B">
                        <w:rPr>
                          <w:rFonts w:cstheme="minorHAnsi"/>
                          <w:b/>
                          <w:color w:val="1F497D" w:themeColor="text2"/>
                          <w:sz w:val="24"/>
                        </w:rPr>
                        <w:t>EKLER:</w:t>
                      </w:r>
                    </w:p>
                    <w:p w14:paraId="2884982D" w14:textId="4E432714" w:rsidR="00E37504" w:rsidRPr="0074639B" w:rsidRDefault="00E37504" w:rsidP="00EF5F32">
                      <w:pPr>
                        <w:pStyle w:val="ListeParagraf"/>
                        <w:ind w:left="270"/>
                        <w:rPr>
                          <w:rFonts w:cstheme="minorHAnsi"/>
                          <w:color w:val="000000" w:themeColor="text1"/>
                          <w:sz w:val="24"/>
                        </w:rPr>
                      </w:pPr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-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Firmalar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tarafından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doldurulan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değerlendirme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formları</w:t>
                      </w:r>
                      <w:proofErr w:type="spellEnd"/>
                    </w:p>
                    <w:p w14:paraId="01CEC913" w14:textId="013EFF77" w:rsidR="00E37504" w:rsidRPr="0074639B" w:rsidRDefault="00E37504" w:rsidP="00EF5F32">
                      <w:pPr>
                        <w:pStyle w:val="ListeParagraf"/>
                        <w:ind w:left="270"/>
                        <w:rPr>
                          <w:rFonts w:cstheme="minorHAnsi"/>
                          <w:color w:val="000000" w:themeColor="text1"/>
                          <w:sz w:val="24"/>
                        </w:rPr>
                      </w:pPr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-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Eğitimde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çekilen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fotoğraflar</w:t>
                      </w:r>
                      <w:proofErr w:type="spellEnd"/>
                    </w:p>
                    <w:p w14:paraId="75047F64" w14:textId="68DB3080" w:rsidR="00E37504" w:rsidRPr="0074639B" w:rsidRDefault="00E37504" w:rsidP="00EF5F32">
                      <w:pPr>
                        <w:pStyle w:val="ListeParagraf"/>
                        <w:ind w:left="270"/>
                        <w:rPr>
                          <w:rFonts w:cstheme="minorHAnsi"/>
                          <w:color w:val="000000" w:themeColor="text1"/>
                          <w:sz w:val="24"/>
                        </w:rPr>
                      </w:pPr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-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Materyalleri</w:t>
                      </w:r>
                      <w:proofErr w:type="spellEnd"/>
                    </w:p>
                    <w:p w14:paraId="489826F3" w14:textId="304D806E" w:rsidR="00051147" w:rsidRPr="0074639B" w:rsidRDefault="00051147" w:rsidP="00EF5F32">
                      <w:pPr>
                        <w:pStyle w:val="ListeParagraf"/>
                        <w:ind w:left="270"/>
                        <w:rPr>
                          <w:rFonts w:cstheme="minorHAnsi"/>
                          <w:color w:val="000000" w:themeColor="text1"/>
                          <w:sz w:val="24"/>
                        </w:rPr>
                      </w:pPr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-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Basında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Eğitime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İlişkin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Olarak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="00D65566">
                        <w:rPr>
                          <w:rFonts w:cstheme="minorHAnsi"/>
                          <w:color w:val="000000" w:themeColor="text1"/>
                          <w:sz w:val="24"/>
                        </w:rPr>
                        <w:t>Varsa</w:t>
                      </w:r>
                      <w:proofErr w:type="spellEnd"/>
                      <w:r w:rsidR="00D65566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Çıkan</w:t>
                      </w:r>
                      <w:proofErr w:type="spellEnd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4639B">
                        <w:rPr>
                          <w:rFonts w:cstheme="minorHAnsi"/>
                          <w:color w:val="000000" w:themeColor="text1"/>
                          <w:sz w:val="24"/>
                        </w:rPr>
                        <w:t>Haberler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2B24EE" w:rsidRPr="0045668A" w:rsidSect="0074639B">
      <w:headerReference w:type="default" r:id="rId7"/>
      <w:pgSz w:w="11906" w:h="16838"/>
      <w:pgMar w:top="1417" w:right="1417" w:bottom="1417" w:left="1417" w:header="567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5F9C" w14:textId="77777777" w:rsidR="0066090D" w:rsidRDefault="0066090D" w:rsidP="00E37504">
      <w:pPr>
        <w:spacing w:after="0" w:line="240" w:lineRule="auto"/>
      </w:pPr>
      <w:r>
        <w:separator/>
      </w:r>
    </w:p>
  </w:endnote>
  <w:endnote w:type="continuationSeparator" w:id="0">
    <w:p w14:paraId="41256F55" w14:textId="77777777" w:rsidR="0066090D" w:rsidRDefault="0066090D" w:rsidP="00E3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5C29" w14:textId="77777777" w:rsidR="0066090D" w:rsidRDefault="0066090D" w:rsidP="00E37504">
      <w:pPr>
        <w:spacing w:after="0" w:line="240" w:lineRule="auto"/>
      </w:pPr>
      <w:r>
        <w:separator/>
      </w:r>
    </w:p>
  </w:footnote>
  <w:footnote w:type="continuationSeparator" w:id="0">
    <w:p w14:paraId="2F78DE2D" w14:textId="77777777" w:rsidR="0066090D" w:rsidRDefault="0066090D" w:rsidP="00E3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977B" w14:textId="77777777" w:rsidR="00911AAD" w:rsidRDefault="0074639B" w:rsidP="0074639B">
    <w:pPr>
      <w:pStyle w:val="stBilgi"/>
      <w:ind w:right="-850"/>
      <w:jc w:val="right"/>
    </w:pPr>
    <w:r w:rsidRPr="00835948">
      <w:rPr>
        <w:rFonts w:ascii="Impact" w:eastAsia="Impact" w:hAnsi="Impact" w:cs="Impact"/>
        <w:noProof/>
        <w:color w:val="FDFDFD"/>
        <w:sz w:val="48"/>
        <w:lang w:eastAsia="tr-TR"/>
      </w:rPr>
      <w:drawing>
        <wp:inline distT="0" distB="0" distL="0" distR="0" wp14:anchorId="4E7F3A87" wp14:editId="01F52A7C">
          <wp:extent cx="1729740" cy="882922"/>
          <wp:effectExtent l="0" t="0" r="381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591" cy="89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83A28" w14:textId="77777777" w:rsidR="00E37504" w:rsidRDefault="00E37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CE7"/>
    <w:multiLevelType w:val="hybridMultilevel"/>
    <w:tmpl w:val="4E58DA8A"/>
    <w:lvl w:ilvl="0" w:tplc="6E18F00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04"/>
    <w:rsid w:val="00051147"/>
    <w:rsid w:val="002272D4"/>
    <w:rsid w:val="002B24EE"/>
    <w:rsid w:val="002D43C4"/>
    <w:rsid w:val="00317EA0"/>
    <w:rsid w:val="0045668A"/>
    <w:rsid w:val="00461294"/>
    <w:rsid w:val="00631116"/>
    <w:rsid w:val="0066090D"/>
    <w:rsid w:val="0074639B"/>
    <w:rsid w:val="00766A0D"/>
    <w:rsid w:val="00794CA4"/>
    <w:rsid w:val="008A3066"/>
    <w:rsid w:val="008B26C9"/>
    <w:rsid w:val="00911AAD"/>
    <w:rsid w:val="009859CD"/>
    <w:rsid w:val="00AD30C4"/>
    <w:rsid w:val="00AF381E"/>
    <w:rsid w:val="00B34949"/>
    <w:rsid w:val="00B37826"/>
    <w:rsid w:val="00BC2674"/>
    <w:rsid w:val="00CA4AD4"/>
    <w:rsid w:val="00CC6FF6"/>
    <w:rsid w:val="00D65566"/>
    <w:rsid w:val="00DA693D"/>
    <w:rsid w:val="00E163CF"/>
    <w:rsid w:val="00E24E5B"/>
    <w:rsid w:val="00E37504"/>
    <w:rsid w:val="00E44FA8"/>
    <w:rsid w:val="00E83A0D"/>
    <w:rsid w:val="00F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398CCA"/>
  <w15:docId w15:val="{EB86CEFA-8555-4C86-B050-BCFF0FB1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7504"/>
    <w:pPr>
      <w:ind w:left="720"/>
      <w:contextualSpacing/>
      <w:jc w:val="both"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5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7504"/>
  </w:style>
  <w:style w:type="paragraph" w:styleId="AltBilgi">
    <w:name w:val="footer"/>
    <w:basedOn w:val="Normal"/>
    <w:link w:val="AltBilgiChar"/>
    <w:uiPriority w:val="99"/>
    <w:unhideWhenUsed/>
    <w:rsid w:val="00E3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konuki</dc:creator>
  <cp:lastModifiedBy>Hilal Tekin</cp:lastModifiedBy>
  <cp:revision>6</cp:revision>
  <dcterms:created xsi:type="dcterms:W3CDTF">2019-12-23T16:10:00Z</dcterms:created>
  <dcterms:modified xsi:type="dcterms:W3CDTF">2024-12-27T12:18:00Z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datetime=2024-12-27T12:16:41.147Z</vt:lpwstr>
  </property>
</Properties>
</file>